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9EE" w:rsidRDefault="00550BAA" w:rsidP="00CE29EE">
      <w:pPr>
        <w:pStyle w:val="Title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CE29EE">
        <w:t>ELETRONEUROMIOGRAFIA</w:t>
      </w:r>
    </w:p>
    <w:p w:rsidR="00CE29EE" w:rsidRDefault="00CE29EE" w:rsidP="00CE29EE">
      <w:pPr>
        <w:rPr>
          <w:sz w:val="32"/>
        </w:rPr>
      </w:pPr>
    </w:p>
    <w:p w:rsidR="00F92194" w:rsidRDefault="00F92194" w:rsidP="00CE29EE">
      <w:pPr>
        <w:rPr>
          <w:sz w:val="32"/>
        </w:rPr>
      </w:pPr>
    </w:p>
    <w:p w:rsidR="006F18A8" w:rsidRPr="006F18A8" w:rsidRDefault="006F18A8" w:rsidP="006F18A8">
      <w:pPr>
        <w:rPr>
          <w:sz w:val="32"/>
        </w:rPr>
      </w:pPr>
      <w:r w:rsidRPr="006F18A8">
        <w:rPr>
          <w:sz w:val="32"/>
        </w:rPr>
        <w:t>PACIENTE: Antonio Teixeira de Barros</w:t>
      </w:r>
    </w:p>
    <w:p w:rsidR="006F18A8" w:rsidRPr="006F18A8" w:rsidRDefault="006F18A8" w:rsidP="006F18A8">
      <w:pPr>
        <w:rPr>
          <w:sz w:val="32"/>
        </w:rPr>
      </w:pPr>
      <w:r w:rsidRPr="006F18A8">
        <w:rPr>
          <w:sz w:val="32"/>
        </w:rPr>
        <w:t xml:space="preserve">IDADE:58 anos SEXO: M                     </w:t>
      </w:r>
    </w:p>
    <w:p w:rsidR="00FA300B" w:rsidRPr="00FA300B" w:rsidRDefault="006F18A8" w:rsidP="006F18A8">
      <w:pPr>
        <w:rPr>
          <w:sz w:val="32"/>
        </w:rPr>
      </w:pPr>
      <w:r w:rsidRPr="006F18A8">
        <w:rPr>
          <w:sz w:val="32"/>
        </w:rPr>
        <w:t>DATA DO EXAME:10 mai. 24</w:t>
      </w:r>
      <w:bookmarkStart w:id="0" w:name="_GoBack"/>
      <w:bookmarkEnd w:id="0"/>
    </w:p>
    <w:p w:rsidR="00BB2AE3" w:rsidRPr="00BB2AE3" w:rsidRDefault="00FA300B" w:rsidP="00FA300B">
      <w:pPr>
        <w:rPr>
          <w:sz w:val="32"/>
        </w:rPr>
      </w:pPr>
      <w:r w:rsidRPr="00FA300B">
        <w:rPr>
          <w:sz w:val="32"/>
        </w:rPr>
        <w:t>SEGMENTO ESTUDADO:Membros inferiores</w:t>
      </w:r>
    </w:p>
    <w:p w:rsidR="00BB2AE3" w:rsidRDefault="00BB2AE3" w:rsidP="00BB2AE3">
      <w:pPr>
        <w:rPr>
          <w:sz w:val="32"/>
        </w:rPr>
      </w:pPr>
    </w:p>
    <w:p w:rsidR="00F92194" w:rsidRDefault="00F92194" w:rsidP="00BB2AE3">
      <w:pPr>
        <w:rPr>
          <w:sz w:val="32"/>
        </w:rPr>
      </w:pPr>
    </w:p>
    <w:p w:rsidR="00BB2AE3" w:rsidRPr="00BB2AE3" w:rsidRDefault="00BB2AE3" w:rsidP="00BB2AE3">
      <w:pPr>
        <w:rPr>
          <w:sz w:val="32"/>
        </w:rPr>
      </w:pPr>
      <w:r w:rsidRPr="00BB2AE3">
        <w:rPr>
          <w:sz w:val="32"/>
        </w:rPr>
        <w:t>RELATÓRIO: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As velocidades de condução nervosa sensitiva estão normais nos nervos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examinados.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As amplitudes dos potenciais de ação composto sensitivo estão normais nos nervos examinados.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As velocidades de condução nervosa motora estão normais nos nervos examinados.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As amplitudes dos potenciais de ação composto motor estão normais nos nervos examinados.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O reflexo H, obtido no nervo tibial D e E, está normal bilateralmente.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 xml:space="preserve">Os eletromiogramas mostram sinais de desnervação crônica e reinervação nos músculos </w:t>
      </w:r>
      <w:r w:rsidR="00F92194">
        <w:rPr>
          <w:sz w:val="28"/>
          <w:szCs w:val="28"/>
        </w:rPr>
        <w:t>tibial anterior,fibular longo,extensor curto dos dedos,todos a esquerda</w:t>
      </w:r>
      <w:r w:rsidRPr="00BB2AE3">
        <w:rPr>
          <w:sz w:val="28"/>
          <w:szCs w:val="28"/>
        </w:rPr>
        <w:t>.</w:t>
      </w:r>
      <w:r w:rsidR="006C3D9C">
        <w:rPr>
          <w:sz w:val="28"/>
          <w:szCs w:val="28"/>
        </w:rPr>
        <w:t>Nao f</w:t>
      </w:r>
      <w:r w:rsidR="00E83753">
        <w:rPr>
          <w:sz w:val="28"/>
          <w:szCs w:val="28"/>
        </w:rPr>
        <w:t>oram</w:t>
      </w:r>
      <w:r w:rsidRPr="00BB2AE3">
        <w:rPr>
          <w:sz w:val="28"/>
          <w:szCs w:val="28"/>
        </w:rPr>
        <w:t xml:space="preserve"> registrados potenciais de fibrilação e ondas agudas positivas</w:t>
      </w:r>
      <w:r w:rsidR="006C3D9C">
        <w:rPr>
          <w:sz w:val="28"/>
          <w:szCs w:val="28"/>
        </w:rPr>
        <w:t>.</w:t>
      </w:r>
    </w:p>
    <w:p w:rsidR="00BB2AE3" w:rsidRDefault="00BB2AE3" w:rsidP="00BB2AE3">
      <w:pPr>
        <w:rPr>
          <w:sz w:val="32"/>
        </w:rPr>
      </w:pPr>
    </w:p>
    <w:p w:rsidR="00BB2AE3" w:rsidRPr="00BB2AE3" w:rsidRDefault="00BB2AE3" w:rsidP="00BB2AE3">
      <w:pPr>
        <w:rPr>
          <w:sz w:val="32"/>
        </w:rPr>
      </w:pPr>
      <w:r w:rsidRPr="00BB2AE3">
        <w:rPr>
          <w:sz w:val="32"/>
        </w:rPr>
        <w:t>CONCLUSÃO:</w:t>
      </w:r>
    </w:p>
    <w:p w:rsidR="00BB2AE3" w:rsidRPr="00BB2AE3" w:rsidRDefault="00BB2AE3" w:rsidP="00BB2AE3">
      <w:pPr>
        <w:rPr>
          <w:sz w:val="28"/>
          <w:szCs w:val="28"/>
        </w:rPr>
      </w:pPr>
      <w:r w:rsidRPr="00BB2AE3">
        <w:rPr>
          <w:sz w:val="28"/>
          <w:szCs w:val="28"/>
        </w:rPr>
        <w:t>Quadro eletroneuromiografico de processo neurológico periférico compatível com</w:t>
      </w:r>
    </w:p>
    <w:p w:rsidR="00CE29EE" w:rsidRPr="00BB2AE3" w:rsidRDefault="00BB2AE3" w:rsidP="009549C6">
      <w:pPr>
        <w:rPr>
          <w:sz w:val="28"/>
          <w:szCs w:val="28"/>
        </w:rPr>
      </w:pPr>
      <w:r w:rsidRPr="00BB2AE3">
        <w:rPr>
          <w:sz w:val="28"/>
          <w:szCs w:val="28"/>
        </w:rPr>
        <w:t>radiculopatia crônica</w:t>
      </w:r>
      <w:r w:rsidR="0050682E">
        <w:rPr>
          <w:sz w:val="28"/>
          <w:szCs w:val="28"/>
        </w:rPr>
        <w:t xml:space="preserve"> </w:t>
      </w:r>
      <w:r w:rsidRPr="00BB2AE3">
        <w:rPr>
          <w:sz w:val="28"/>
          <w:szCs w:val="28"/>
        </w:rPr>
        <w:t>de</w:t>
      </w:r>
      <w:r w:rsidR="003D25F3">
        <w:rPr>
          <w:sz w:val="28"/>
          <w:szCs w:val="28"/>
        </w:rPr>
        <w:t xml:space="preserve"> </w:t>
      </w:r>
      <w:r w:rsidRPr="009549C6">
        <w:rPr>
          <w:sz w:val="32"/>
          <w:szCs w:val="32"/>
        </w:rPr>
        <w:t>L</w:t>
      </w:r>
      <w:r w:rsidRPr="00BB2AE3">
        <w:rPr>
          <w:sz w:val="28"/>
          <w:szCs w:val="28"/>
        </w:rPr>
        <w:t xml:space="preserve">5 a </w:t>
      </w:r>
      <w:r w:rsidR="009549C6">
        <w:rPr>
          <w:sz w:val="28"/>
          <w:szCs w:val="28"/>
        </w:rPr>
        <w:t>esquerda</w:t>
      </w:r>
      <w:r w:rsidRPr="00BB2AE3">
        <w:rPr>
          <w:sz w:val="28"/>
          <w:szCs w:val="28"/>
        </w:rPr>
        <w:t xml:space="preserve">, lesão parcial de grau </w:t>
      </w:r>
      <w:r w:rsidR="006C3D9C">
        <w:rPr>
          <w:sz w:val="28"/>
          <w:szCs w:val="28"/>
        </w:rPr>
        <w:t>modera</w:t>
      </w:r>
      <w:r w:rsidR="0050682E">
        <w:rPr>
          <w:sz w:val="28"/>
          <w:szCs w:val="28"/>
        </w:rPr>
        <w:t>d</w:t>
      </w:r>
      <w:r w:rsidR="000A2C59">
        <w:rPr>
          <w:sz w:val="28"/>
          <w:szCs w:val="28"/>
        </w:rPr>
        <w:t>o</w:t>
      </w:r>
      <w:r w:rsidRPr="00BB2AE3">
        <w:rPr>
          <w:sz w:val="28"/>
          <w:szCs w:val="28"/>
        </w:rPr>
        <w:t>.</w:t>
      </w:r>
    </w:p>
    <w:p w:rsidR="00373112" w:rsidRDefault="00373112" w:rsidP="00CE29EE">
      <w:pPr>
        <w:rPr>
          <w:sz w:val="32"/>
        </w:rPr>
      </w:pPr>
    </w:p>
    <w:p w:rsidR="00BA56C2" w:rsidRDefault="00BA56C2" w:rsidP="00CE29EE">
      <w:pPr>
        <w:rPr>
          <w:sz w:val="32"/>
        </w:rPr>
      </w:pPr>
    </w:p>
    <w:p w:rsidR="00CE29EE" w:rsidRDefault="00EF7255" w:rsidP="00CE29EE">
      <w:pPr>
        <w:rPr>
          <w:i/>
          <w:sz w:val="32"/>
        </w:rPr>
      </w:pPr>
      <w:r>
        <w:rPr>
          <w:i/>
          <w:sz w:val="32"/>
        </w:rPr>
        <w:t xml:space="preserve">       </w:t>
      </w:r>
      <w:r w:rsidR="00BA56C2">
        <w:rPr>
          <w:i/>
          <w:sz w:val="32"/>
        </w:rPr>
        <w:t xml:space="preserve">                                     </w:t>
      </w:r>
      <w:r>
        <w:rPr>
          <w:i/>
          <w:sz w:val="32"/>
        </w:rPr>
        <w:t xml:space="preserve">     </w:t>
      </w:r>
      <w:r w:rsidR="00CE29EE">
        <w:rPr>
          <w:i/>
          <w:sz w:val="32"/>
        </w:rPr>
        <w:t xml:space="preserve">Dr. Cláudio Oppenheimer                </w:t>
      </w:r>
    </w:p>
    <w:p w:rsidR="0052744F" w:rsidRPr="00373112" w:rsidRDefault="00CE29EE" w:rsidP="00CE29EE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373112">
        <w:rPr>
          <w:i/>
          <w:sz w:val="32"/>
        </w:rPr>
        <w:t xml:space="preserve">      </w:t>
      </w:r>
      <w:r>
        <w:rPr>
          <w:i/>
          <w:sz w:val="32"/>
        </w:rPr>
        <w:t xml:space="preserve"> </w:t>
      </w:r>
      <w:r w:rsidR="00BA56C2">
        <w:rPr>
          <w:i/>
          <w:sz w:val="32"/>
        </w:rPr>
        <w:t xml:space="preserve">                                    </w:t>
      </w:r>
      <w:r>
        <w:rPr>
          <w:i/>
          <w:sz w:val="32"/>
        </w:rPr>
        <w:t xml:space="preserve">  </w:t>
      </w:r>
      <w:r w:rsidRPr="00373112">
        <w:rPr>
          <w:i/>
          <w:sz w:val="22"/>
          <w:szCs w:val="22"/>
        </w:rPr>
        <w:t>CRM</w:t>
      </w:r>
      <w:r w:rsidR="00EF7255" w:rsidRPr="00373112">
        <w:rPr>
          <w:i/>
          <w:sz w:val="22"/>
          <w:szCs w:val="22"/>
        </w:rPr>
        <w:t>DF</w:t>
      </w:r>
      <w:r w:rsidRPr="00373112">
        <w:rPr>
          <w:i/>
          <w:sz w:val="22"/>
          <w:szCs w:val="22"/>
        </w:rPr>
        <w:t>:11095</w:t>
      </w:r>
      <w:r w:rsidR="00EF7255" w:rsidRPr="00373112">
        <w:rPr>
          <w:i/>
          <w:sz w:val="22"/>
          <w:szCs w:val="22"/>
        </w:rPr>
        <w:t xml:space="preserve">  CRMSP:62357</w:t>
      </w:r>
    </w:p>
    <w:sectPr w:rsidR="0052744F" w:rsidRPr="00373112" w:rsidSect="003C46F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900" w:rsidRDefault="00F15900">
      <w:r>
        <w:separator/>
      </w:r>
    </w:p>
  </w:endnote>
  <w:endnote w:type="continuationSeparator" w:id="0">
    <w:p w:rsidR="00F15900" w:rsidRDefault="00F15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EF7255" w:rsidRPr="00EF7255" w:rsidRDefault="00F1590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EF7255" w:rsidRPr="00EF7255">
        <w:rPr>
          <w:rStyle w:val="Hyperlink"/>
          <w:b/>
          <w:color w:val="auto"/>
          <w:u w:val="none"/>
        </w:rPr>
        <w:t>www.neurofis.com.br</w:t>
      </w:r>
    </w:hyperlink>
  </w:p>
  <w:p w:rsidR="00EF7255" w:rsidRDefault="00EF7255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900" w:rsidRDefault="00F15900">
      <w:r>
        <w:separator/>
      </w:r>
    </w:p>
  </w:footnote>
  <w:footnote w:type="continuationSeparator" w:id="0">
    <w:p w:rsidR="00F15900" w:rsidRDefault="00F159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E29EE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81533"/>
    <w:rsid w:val="00087F89"/>
    <w:rsid w:val="000A2C59"/>
    <w:rsid w:val="000E10A1"/>
    <w:rsid w:val="000F7EA0"/>
    <w:rsid w:val="00144F52"/>
    <w:rsid w:val="00147B21"/>
    <w:rsid w:val="00162D8E"/>
    <w:rsid w:val="001E5683"/>
    <w:rsid w:val="00225F92"/>
    <w:rsid w:val="002575AD"/>
    <w:rsid w:val="00276B74"/>
    <w:rsid w:val="002B1D5D"/>
    <w:rsid w:val="002C52AC"/>
    <w:rsid w:val="002D77F3"/>
    <w:rsid w:val="002F09D0"/>
    <w:rsid w:val="003519D9"/>
    <w:rsid w:val="00355582"/>
    <w:rsid w:val="0036768C"/>
    <w:rsid w:val="00370CEE"/>
    <w:rsid w:val="00373112"/>
    <w:rsid w:val="00373848"/>
    <w:rsid w:val="00397A1E"/>
    <w:rsid w:val="003B1F2F"/>
    <w:rsid w:val="003B42BD"/>
    <w:rsid w:val="003C46FC"/>
    <w:rsid w:val="003D25F3"/>
    <w:rsid w:val="003E3A39"/>
    <w:rsid w:val="00407F44"/>
    <w:rsid w:val="00421285"/>
    <w:rsid w:val="0046538E"/>
    <w:rsid w:val="0048059B"/>
    <w:rsid w:val="004B526D"/>
    <w:rsid w:val="004D1B56"/>
    <w:rsid w:val="004E0C68"/>
    <w:rsid w:val="004E5B85"/>
    <w:rsid w:val="0050096C"/>
    <w:rsid w:val="0050682E"/>
    <w:rsid w:val="0052744F"/>
    <w:rsid w:val="005428A9"/>
    <w:rsid w:val="00544450"/>
    <w:rsid w:val="00550B4A"/>
    <w:rsid w:val="00550BAA"/>
    <w:rsid w:val="00574171"/>
    <w:rsid w:val="005A287F"/>
    <w:rsid w:val="005B33F6"/>
    <w:rsid w:val="005C6885"/>
    <w:rsid w:val="005E22C9"/>
    <w:rsid w:val="005F430D"/>
    <w:rsid w:val="006114D3"/>
    <w:rsid w:val="00622896"/>
    <w:rsid w:val="0062311F"/>
    <w:rsid w:val="00667E8C"/>
    <w:rsid w:val="006A2222"/>
    <w:rsid w:val="006C3D9C"/>
    <w:rsid w:val="006E3A88"/>
    <w:rsid w:val="006E62AD"/>
    <w:rsid w:val="006F022C"/>
    <w:rsid w:val="006F18A8"/>
    <w:rsid w:val="006F5660"/>
    <w:rsid w:val="007619F0"/>
    <w:rsid w:val="007733FB"/>
    <w:rsid w:val="007868E8"/>
    <w:rsid w:val="007D6D3F"/>
    <w:rsid w:val="007F3274"/>
    <w:rsid w:val="0081582D"/>
    <w:rsid w:val="008164AC"/>
    <w:rsid w:val="008249C6"/>
    <w:rsid w:val="008338E1"/>
    <w:rsid w:val="0084027E"/>
    <w:rsid w:val="00843048"/>
    <w:rsid w:val="00877314"/>
    <w:rsid w:val="008D3DA8"/>
    <w:rsid w:val="008D7134"/>
    <w:rsid w:val="008F5131"/>
    <w:rsid w:val="009367C1"/>
    <w:rsid w:val="0095259B"/>
    <w:rsid w:val="009549C6"/>
    <w:rsid w:val="0096075C"/>
    <w:rsid w:val="0096296B"/>
    <w:rsid w:val="00962FEA"/>
    <w:rsid w:val="00974C75"/>
    <w:rsid w:val="009B01D8"/>
    <w:rsid w:val="009E2004"/>
    <w:rsid w:val="009E349F"/>
    <w:rsid w:val="00A4237C"/>
    <w:rsid w:val="00A8610B"/>
    <w:rsid w:val="00AB356E"/>
    <w:rsid w:val="00AD5B59"/>
    <w:rsid w:val="00B354D3"/>
    <w:rsid w:val="00BA0C7D"/>
    <w:rsid w:val="00BA56C2"/>
    <w:rsid w:val="00BB2AE3"/>
    <w:rsid w:val="00BB6BED"/>
    <w:rsid w:val="00BC1137"/>
    <w:rsid w:val="00C02625"/>
    <w:rsid w:val="00C214D2"/>
    <w:rsid w:val="00C24B7B"/>
    <w:rsid w:val="00C41787"/>
    <w:rsid w:val="00CE29EE"/>
    <w:rsid w:val="00D35365"/>
    <w:rsid w:val="00D44B3C"/>
    <w:rsid w:val="00E26D41"/>
    <w:rsid w:val="00E45ADD"/>
    <w:rsid w:val="00E4711C"/>
    <w:rsid w:val="00E609D5"/>
    <w:rsid w:val="00E67921"/>
    <w:rsid w:val="00E83753"/>
    <w:rsid w:val="00EB65F6"/>
    <w:rsid w:val="00EF7255"/>
    <w:rsid w:val="00F15900"/>
    <w:rsid w:val="00F23255"/>
    <w:rsid w:val="00F92194"/>
    <w:rsid w:val="00FA300B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72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72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</cp:revision>
  <cp:lastPrinted>1998-02-03T19:29:00Z</cp:lastPrinted>
  <dcterms:created xsi:type="dcterms:W3CDTF">2020-03-10T13:21:00Z</dcterms:created>
  <dcterms:modified xsi:type="dcterms:W3CDTF">2024-05-10T15:21:00Z</dcterms:modified>
</cp:coreProperties>
</file>