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B027E" w:rsidRPr="006B027E">
        <w:rPr>
          <w:sz w:val="22"/>
        </w:rPr>
        <w:t>Raphael Pereira de Gocdoy Tangerino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B027E">
        <w:rPr>
          <w:sz w:val="22"/>
        </w:rPr>
        <w:t>37</w:t>
      </w:r>
      <w:r w:rsidR="007A57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784E51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5E7F1D">
        <w:rPr>
          <w:sz w:val="22"/>
        </w:rPr>
        <w:t>20</w:t>
      </w:r>
      <w:r w:rsidR="00F37C1F">
        <w:rPr>
          <w:sz w:val="22"/>
        </w:rPr>
        <w:t xml:space="preserve"> mar.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B027E">
        <w:rPr>
          <w:sz w:val="22"/>
        </w:rPr>
        <w:t>Donaren/Rivotril/Venvanse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161D6">
        <w:t>11.3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7161D6">
        <w:t>42.8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84E51">
        <w:rPr>
          <w:noProof/>
          <w:sz w:val="24"/>
        </w:rPr>
        <w:t>21 de março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3E06" w:rsidRDefault="00C53E06">
      <w:r>
        <w:separator/>
      </w:r>
    </w:p>
  </w:endnote>
  <w:endnote w:type="continuationSeparator" w:id="0">
    <w:p w:rsidR="00C53E06" w:rsidRDefault="00C53E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C53E0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3E06" w:rsidRDefault="00C53E06">
      <w:r>
        <w:separator/>
      </w:r>
    </w:p>
  </w:footnote>
  <w:footnote w:type="continuationSeparator" w:id="0">
    <w:p w:rsidR="00C53E06" w:rsidRDefault="00C53E0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3E06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58050</TotalTime>
  <Pages>1</Pages>
  <Words>277</Words>
  <Characters>1585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5001</cp:revision>
  <cp:lastPrinted>2024-03-07T16:09:00Z</cp:lastPrinted>
  <dcterms:created xsi:type="dcterms:W3CDTF">2016-03-08T22:06:00Z</dcterms:created>
  <dcterms:modified xsi:type="dcterms:W3CDTF">2024-03-21T16:31:00Z</dcterms:modified>
</cp:coreProperties>
</file>