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0399C" w:rsidRPr="0090399C">
        <w:rPr>
          <w:sz w:val="22"/>
        </w:rPr>
        <w:t>Leila de Sousa Aranha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0399C">
        <w:rPr>
          <w:sz w:val="22"/>
        </w:rPr>
        <w:t>62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0399C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30A88">
        <w:rPr>
          <w:sz w:val="22"/>
        </w:rPr>
        <w:t>28</w:t>
      </w:r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0399C">
        <w:rPr>
          <w:sz w:val="22"/>
        </w:rPr>
        <w:t>Carbolitium 450mg(2)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As relações de ritmos estão simétricas. O estudo dos potenciais no tempo não identifica </w:t>
      </w:r>
      <w:bookmarkStart w:id="0" w:name="_GoBack"/>
      <w:bookmarkEnd w:id="0"/>
      <w:r>
        <w:t>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0A88">
        <w:rPr>
          <w:noProof/>
          <w:sz w:val="24"/>
        </w:rPr>
        <w:t>28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6D5" w:rsidRDefault="004006D5">
      <w:r>
        <w:separator/>
      </w:r>
    </w:p>
  </w:endnote>
  <w:endnote w:type="continuationSeparator" w:id="0">
    <w:p w:rsidR="004006D5" w:rsidRDefault="00400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06D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6D5" w:rsidRDefault="004006D5">
      <w:r>
        <w:separator/>
      </w:r>
    </w:p>
  </w:footnote>
  <w:footnote w:type="continuationSeparator" w:id="0">
    <w:p w:rsidR="004006D5" w:rsidRDefault="004006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56423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4835</cp:revision>
  <cp:lastPrinted>2023-04-18T21:04:00Z</cp:lastPrinted>
  <dcterms:created xsi:type="dcterms:W3CDTF">2016-03-08T22:06:00Z</dcterms:created>
  <dcterms:modified xsi:type="dcterms:W3CDTF">2023-08-28T19:18:00Z</dcterms:modified>
</cp:coreProperties>
</file>