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527E98" w:rsidRPr="00527E98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>PACIENTE: Ana Guimaraes Correa</w:t>
      </w:r>
    </w:p>
    <w:p w:rsidR="00527E98" w:rsidRPr="00527E98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 xml:space="preserve">IDADE: 75 anos SEXO: F                    </w:t>
      </w:r>
    </w:p>
    <w:p w:rsidR="00546280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>DATA DO EXAME: 28 ago. 23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7DE" w:rsidRDefault="00CB47DE">
      <w:r>
        <w:separator/>
      </w:r>
    </w:p>
  </w:endnote>
  <w:endnote w:type="continuationSeparator" w:id="0">
    <w:p w:rsidR="00CB47DE" w:rsidRDefault="00CB4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7DE" w:rsidRDefault="00CB47DE">
      <w:r>
        <w:separator/>
      </w:r>
    </w:p>
  </w:footnote>
  <w:footnote w:type="continuationSeparator" w:id="0">
    <w:p w:rsidR="00CB47DE" w:rsidRDefault="00CB47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27E98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7D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118</cp:revision>
  <cp:lastPrinted>2017-08-09T15:20:00Z</cp:lastPrinted>
  <dcterms:created xsi:type="dcterms:W3CDTF">2017-08-09T15:20:00Z</dcterms:created>
  <dcterms:modified xsi:type="dcterms:W3CDTF">2023-08-28T16:59:00Z</dcterms:modified>
</cp:coreProperties>
</file>