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506D2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Nome :  </w:t>
      </w:r>
      <w:r w:rsidRPr="00EA2FF0">
        <w:rPr>
          <w:sz w:val="22"/>
        </w:rPr>
        <w:tab/>
      </w:r>
      <w:r w:rsidR="00000BA6" w:rsidRPr="00000BA6">
        <w:rPr>
          <w:sz w:val="22"/>
        </w:rPr>
        <w:t>Rafael Nunes Cavalcante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Idade :  </w:t>
      </w:r>
      <w:r w:rsidRPr="00EA2FF0">
        <w:rPr>
          <w:sz w:val="22"/>
        </w:rPr>
        <w:tab/>
      </w:r>
      <w:r w:rsidR="00000BA6">
        <w:rPr>
          <w:sz w:val="22"/>
        </w:rPr>
        <w:t>40</w:t>
      </w:r>
      <w:r w:rsidRPr="00EA2FF0">
        <w:rPr>
          <w:sz w:val="22"/>
        </w:rPr>
        <w:t xml:space="preserve"> anos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Indicação            </w:t>
      </w:r>
      <w:r w:rsidR="00E52F25">
        <w:rPr>
          <w:sz w:val="22"/>
        </w:rPr>
        <w:t>Defici atencao</w:t>
      </w:r>
      <w:r w:rsidRPr="00EA2FF0">
        <w:rPr>
          <w:sz w:val="22"/>
        </w:rPr>
        <w:t xml:space="preserve"> </w:t>
      </w:r>
      <w:r w:rsidR="00000BA6">
        <w:rPr>
          <w:sz w:val="22"/>
        </w:rPr>
        <w:t>/Sindrome Pos-Covid-19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Data:                   </w:t>
      </w:r>
      <w:r w:rsidR="00000BA6">
        <w:rPr>
          <w:sz w:val="22"/>
        </w:rPr>
        <w:t>6 abr. 23</w:t>
      </w:r>
      <w:bookmarkStart w:id="0" w:name="_GoBack"/>
      <w:bookmarkEnd w:id="0"/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 xml:space="preserve">Medico:              Dr.Claudio Oppenheimer </w:t>
      </w:r>
    </w:p>
    <w:p w:rsidR="00EA2FF0" w:rsidRPr="00EA2FF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Terapêutica :</w:t>
      </w:r>
      <w:r w:rsidRPr="00EA2FF0">
        <w:rPr>
          <w:sz w:val="22"/>
        </w:rPr>
        <w:tab/>
      </w:r>
      <w:r w:rsidR="00000BA6">
        <w:rPr>
          <w:sz w:val="22"/>
        </w:rPr>
        <w:t>Lisdexanfetamina/Desvenlafaxina</w:t>
      </w:r>
    </w:p>
    <w:p w:rsidR="00EB1180" w:rsidRDefault="00EA2FF0" w:rsidP="00EA2FF0">
      <w:pPr>
        <w:tabs>
          <w:tab w:val="left" w:pos="2977"/>
        </w:tabs>
        <w:ind w:left="1440"/>
        <w:rPr>
          <w:sz w:val="22"/>
        </w:rPr>
      </w:pPr>
      <w:r w:rsidRPr="00EA2FF0">
        <w:rPr>
          <w:sz w:val="22"/>
        </w:rPr>
        <w:t>Lateralidade :</w:t>
      </w:r>
      <w:r w:rsidRPr="00EA2FF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996611">
        <w:t>e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</w:t>
      </w:r>
      <w:r w:rsidR="00996611">
        <w:rPr>
          <w:sz w:val="22"/>
          <w:szCs w:val="22"/>
        </w:rPr>
        <w:t>difusa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000BA6">
        <w:rPr>
          <w:noProof/>
          <w:sz w:val="24"/>
        </w:rPr>
        <w:t>6 de abril de 2023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9D2" w:rsidRDefault="008339D2">
      <w:r>
        <w:separator/>
      </w:r>
    </w:p>
  </w:endnote>
  <w:endnote w:type="continuationSeparator" w:id="0">
    <w:p w:rsidR="008339D2" w:rsidRDefault="00833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8339D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9D2" w:rsidRDefault="008339D2">
      <w:r>
        <w:separator/>
      </w:r>
    </w:p>
  </w:footnote>
  <w:footnote w:type="continuationSeparator" w:id="0">
    <w:p w:rsidR="008339D2" w:rsidRDefault="008339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26B5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568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154</cp:revision>
  <cp:lastPrinted>2011-05-26T22:39:00Z</cp:lastPrinted>
  <dcterms:created xsi:type="dcterms:W3CDTF">2019-02-08T15:27:00Z</dcterms:created>
  <dcterms:modified xsi:type="dcterms:W3CDTF">2023-04-06T16:10:00Z</dcterms:modified>
</cp:coreProperties>
</file>