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A937F4" w:rsidRPr="00A937F4">
        <w:rPr>
          <w:sz w:val="22"/>
        </w:rPr>
        <w:t>Fernanda Dayanne Damasceno Cunha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0A05B6">
        <w:rPr>
          <w:sz w:val="22"/>
        </w:rPr>
        <w:t>2</w:t>
      </w:r>
      <w:r w:rsidR="00A937F4">
        <w:rPr>
          <w:sz w:val="22"/>
        </w:rPr>
        <w:t>8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A937F4">
        <w:rPr>
          <w:sz w:val="22"/>
        </w:rPr>
        <w:t>Cefaleia/TDAH?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A937F4">
        <w:rPr>
          <w:sz w:val="22"/>
        </w:rPr>
        <w:t>4</w:t>
      </w:r>
      <w:r w:rsidR="000A05B6">
        <w:rPr>
          <w:sz w:val="22"/>
        </w:rPr>
        <w:t xml:space="preserve"> jan.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93A6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937F4">
        <w:t>9.7</w:t>
      </w:r>
      <w:bookmarkStart w:id="0" w:name="_GoBack"/>
      <w:bookmarkEnd w:id="0"/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937F4">
        <w:t>38.2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937F4">
        <w:rPr>
          <w:noProof/>
          <w:sz w:val="24"/>
        </w:rPr>
        <w:t>4 de janeiro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6425" w:rsidRDefault="002E6425">
      <w:r>
        <w:separator/>
      </w:r>
    </w:p>
  </w:endnote>
  <w:endnote w:type="continuationSeparator" w:id="0">
    <w:p w:rsidR="002E6425" w:rsidRDefault="002E64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E642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6425" w:rsidRDefault="002E6425">
      <w:r>
        <w:separator/>
      </w:r>
    </w:p>
  </w:footnote>
  <w:footnote w:type="continuationSeparator" w:id="0">
    <w:p w:rsidR="002E6425" w:rsidRDefault="002E642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425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53240</TotalTime>
  <Pages>1</Pages>
  <Words>274</Words>
  <Characters>1568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4570</cp:revision>
  <cp:lastPrinted>2022-03-24T14:28:00Z</cp:lastPrinted>
  <dcterms:created xsi:type="dcterms:W3CDTF">2016-03-08T22:06:00Z</dcterms:created>
  <dcterms:modified xsi:type="dcterms:W3CDTF">2023-01-04T14:42:00Z</dcterms:modified>
</cp:coreProperties>
</file>