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AE6742" w:rsidRPr="00AE6742">
        <w:rPr>
          <w:sz w:val="22"/>
        </w:rPr>
        <w:t>Cleberson Braz de Sousa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AE6742">
        <w:rPr>
          <w:sz w:val="22"/>
        </w:rPr>
        <w:t>31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AE6742">
        <w:rPr>
          <w:sz w:val="22"/>
        </w:rPr>
        <w:t>Deficit cognitivo/Sindrome Pos-Covid-19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E043CB">
        <w:rPr>
          <w:sz w:val="22"/>
        </w:rPr>
        <w:t>1</w:t>
      </w:r>
      <w:r w:rsidR="004D1B6B">
        <w:rPr>
          <w:sz w:val="22"/>
        </w:rPr>
        <w:t>2</w:t>
      </w:r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AE6742">
        <w:rPr>
          <w:sz w:val="22"/>
        </w:rPr>
        <w:t>Quetiapina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52A3A">
        <w:t>9.1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52A3A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52A3A">
        <w:rPr>
          <w:noProof/>
          <w:sz w:val="24"/>
        </w:rPr>
        <w:t>13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6BFC" w:rsidRDefault="00676BFC">
      <w:r>
        <w:separator/>
      </w:r>
    </w:p>
  </w:endnote>
  <w:endnote w:type="continuationSeparator" w:id="0">
    <w:p w:rsidR="00676BFC" w:rsidRDefault="00676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76BF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6BFC" w:rsidRDefault="00676BFC">
      <w:r>
        <w:separator/>
      </w:r>
    </w:p>
  </w:footnote>
  <w:footnote w:type="continuationSeparator" w:id="0">
    <w:p w:rsidR="00676BFC" w:rsidRDefault="00676B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50346</TotalTime>
  <Pages>1</Pages>
  <Words>272</Words>
  <Characters>1551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4268</cp:revision>
  <cp:lastPrinted>2022-03-24T14:28:00Z</cp:lastPrinted>
  <dcterms:created xsi:type="dcterms:W3CDTF">2016-03-08T22:06:00Z</dcterms:created>
  <dcterms:modified xsi:type="dcterms:W3CDTF">2022-05-13T20:25:00Z</dcterms:modified>
</cp:coreProperties>
</file>