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72265" w:rsidRPr="00C72265">
        <w:rPr>
          <w:sz w:val="22"/>
        </w:rPr>
        <w:t>Aylton Franca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72265">
        <w:rPr>
          <w:sz w:val="22"/>
        </w:rPr>
        <w:t>27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72265" w:rsidRPr="00C72265">
        <w:rPr>
          <w:sz w:val="22"/>
        </w:rPr>
        <w:t>Cefaleia, Deficit de Atencao, Insonia, Ansiedade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896B9B">
        <w:rPr>
          <w:sz w:val="22"/>
        </w:rPr>
        <w:t>9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B9B">
        <w:rPr>
          <w:noProof/>
          <w:sz w:val="24"/>
        </w:rPr>
        <w:t>29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E8A" w:rsidRDefault="00800E8A">
      <w:r>
        <w:separator/>
      </w:r>
    </w:p>
  </w:endnote>
  <w:endnote w:type="continuationSeparator" w:id="0">
    <w:p w:rsidR="00800E8A" w:rsidRDefault="00800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00E8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E8A" w:rsidRDefault="00800E8A">
      <w:r>
        <w:separator/>
      </w:r>
    </w:p>
  </w:footnote>
  <w:footnote w:type="continuationSeparator" w:id="0">
    <w:p w:rsidR="00800E8A" w:rsidRDefault="00800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49558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4152</cp:revision>
  <cp:lastPrinted>2022-03-24T14:28:00Z</cp:lastPrinted>
  <dcterms:created xsi:type="dcterms:W3CDTF">2016-03-08T22:06:00Z</dcterms:created>
  <dcterms:modified xsi:type="dcterms:W3CDTF">2022-03-29T16:23:00Z</dcterms:modified>
</cp:coreProperties>
</file>