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A40B5E" w:rsidRPr="00A40B5E">
        <w:rPr>
          <w:sz w:val="22"/>
        </w:rPr>
        <w:t>Matheus Rocha da Silva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A40B5E">
        <w:rPr>
          <w:sz w:val="22"/>
        </w:rPr>
        <w:t>28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A40B5E">
        <w:rPr>
          <w:sz w:val="22"/>
        </w:rPr>
        <w:t>Controle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D6100B">
        <w:rPr>
          <w:sz w:val="22"/>
        </w:rPr>
        <w:t>1</w:t>
      </w:r>
      <w:r w:rsidR="00A40B5E">
        <w:rPr>
          <w:sz w:val="22"/>
        </w:rPr>
        <w:t>4</w:t>
      </w:r>
      <w:r w:rsidR="00D6100B">
        <w:rPr>
          <w:sz w:val="22"/>
        </w:rPr>
        <w:t xml:space="preserve"> mar. 22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A40B5E">
        <w:rPr>
          <w:sz w:val="22"/>
        </w:rPr>
        <w:t>Pondera/Bup</w:t>
      </w:r>
      <w:bookmarkStart w:id="0" w:name="_GoBack"/>
      <w:bookmarkEnd w:id="0"/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 </w:t>
      </w:r>
      <w:r w:rsidR="002518D8">
        <w:t>frontal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</w:t>
      </w:r>
      <w:r w:rsidR="00D6100B">
        <w:rPr>
          <w:sz w:val="24"/>
          <w:szCs w:val="24"/>
        </w:rPr>
        <w:t>difusa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A40B5E">
        <w:rPr>
          <w:noProof/>
          <w:sz w:val="24"/>
        </w:rPr>
        <w:t>14 de março de 2022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D78" w:rsidRDefault="00062D78">
      <w:r>
        <w:separator/>
      </w:r>
    </w:p>
  </w:endnote>
  <w:endnote w:type="continuationSeparator" w:id="0">
    <w:p w:rsidR="00062D78" w:rsidRDefault="00062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062D7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D78" w:rsidRDefault="00062D78">
      <w:r>
        <w:separator/>
      </w:r>
    </w:p>
  </w:footnote>
  <w:footnote w:type="continuationSeparator" w:id="0">
    <w:p w:rsidR="00062D78" w:rsidRDefault="00062D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62D78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309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146</cp:revision>
  <cp:lastPrinted>2011-05-26T22:39:00Z</cp:lastPrinted>
  <dcterms:created xsi:type="dcterms:W3CDTF">2016-04-06T15:59:00Z</dcterms:created>
  <dcterms:modified xsi:type="dcterms:W3CDTF">2022-03-14T12:47:00Z</dcterms:modified>
</cp:coreProperties>
</file>