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E52DF" w:rsidRPr="00DE52DF">
        <w:rPr>
          <w:sz w:val="22"/>
        </w:rPr>
        <w:t>Themis Macedo Pereira da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E52DF">
        <w:rPr>
          <w:sz w:val="22"/>
        </w:rPr>
        <w:t>59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E52DF">
        <w:rPr>
          <w:sz w:val="22"/>
        </w:rPr>
        <w:t>AVCI/sequela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21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63FA1">
        <w:rPr>
          <w:noProof/>
          <w:sz w:val="24"/>
        </w:rPr>
        <w:t>21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9AC" w:rsidRDefault="00BD69AC">
      <w:r>
        <w:separator/>
      </w:r>
    </w:p>
  </w:endnote>
  <w:endnote w:type="continuationSeparator" w:id="0">
    <w:p w:rsidR="00BD69AC" w:rsidRDefault="00BD6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D69A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9AC" w:rsidRDefault="00BD69AC">
      <w:r>
        <w:separator/>
      </w:r>
    </w:p>
  </w:footnote>
  <w:footnote w:type="continuationSeparator" w:id="0">
    <w:p w:rsidR="00BD69AC" w:rsidRDefault="00BD69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9AC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49133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4101</cp:revision>
  <cp:lastPrinted>2017-08-09T15:22:00Z</cp:lastPrinted>
  <dcterms:created xsi:type="dcterms:W3CDTF">2016-03-08T22:06:00Z</dcterms:created>
  <dcterms:modified xsi:type="dcterms:W3CDTF">2022-02-21T16:02:00Z</dcterms:modified>
</cp:coreProperties>
</file>