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2522C" w:rsidRPr="00F2522C">
        <w:rPr>
          <w:sz w:val="22"/>
        </w:rPr>
        <w:t>Gregore Denicolo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2522C">
        <w:rPr>
          <w:sz w:val="22"/>
        </w:rPr>
        <w:t>43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2522C">
        <w:rPr>
          <w:sz w:val="22"/>
        </w:rPr>
        <w:t>Cefaleia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7F34EF">
        <w:rPr>
          <w:sz w:val="22"/>
        </w:rPr>
        <w:t>1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C46C6">
        <w:t>11.6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C46C6">
        <w:t>43.8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F34EF">
        <w:rPr>
          <w:noProof/>
          <w:sz w:val="24"/>
        </w:rPr>
        <w:t>1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ACC" w:rsidRDefault="001A0ACC">
      <w:r>
        <w:separator/>
      </w:r>
    </w:p>
  </w:endnote>
  <w:endnote w:type="continuationSeparator" w:id="0">
    <w:p w:rsidR="001A0ACC" w:rsidRDefault="001A0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A0AC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ACC" w:rsidRDefault="001A0ACC">
      <w:r>
        <w:separator/>
      </w:r>
    </w:p>
  </w:footnote>
  <w:footnote w:type="continuationSeparator" w:id="0">
    <w:p w:rsidR="001A0ACC" w:rsidRDefault="001A0A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49090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4075</cp:revision>
  <cp:lastPrinted>2017-08-09T15:22:00Z</cp:lastPrinted>
  <dcterms:created xsi:type="dcterms:W3CDTF">2016-03-08T22:06:00Z</dcterms:created>
  <dcterms:modified xsi:type="dcterms:W3CDTF">2022-02-01T18:34:00Z</dcterms:modified>
</cp:coreProperties>
</file>