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FC285A" w:rsidRPr="00FC285A">
        <w:rPr>
          <w:sz w:val="22"/>
        </w:rPr>
        <w:t>Ana Carolina de Andrade Vieira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FC285A">
        <w:rPr>
          <w:sz w:val="22"/>
        </w:rPr>
        <w:t>32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FC285A">
        <w:rPr>
          <w:sz w:val="22"/>
        </w:rPr>
        <w:t>Cefaleia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AB4FCA">
        <w:rPr>
          <w:sz w:val="22"/>
        </w:rPr>
        <w:t>15</w:t>
      </w:r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02B6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A26A6">
        <w:t>9.4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A26A6">
        <w:t>39.0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B4FCA">
        <w:rPr>
          <w:noProof/>
          <w:sz w:val="24"/>
        </w:rPr>
        <w:t>15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65C8" w:rsidRDefault="00DD65C8">
      <w:r>
        <w:separator/>
      </w:r>
    </w:p>
  </w:endnote>
  <w:endnote w:type="continuationSeparator" w:id="0">
    <w:p w:rsidR="00DD65C8" w:rsidRDefault="00DD65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D65C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65C8" w:rsidRDefault="00DD65C8">
      <w:r>
        <w:separator/>
      </w:r>
    </w:p>
  </w:footnote>
  <w:footnote w:type="continuationSeparator" w:id="0">
    <w:p w:rsidR="00DD65C8" w:rsidRDefault="00DD65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65C8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46904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3848</cp:revision>
  <cp:lastPrinted>2017-08-09T15:22:00Z</cp:lastPrinted>
  <dcterms:created xsi:type="dcterms:W3CDTF">2016-03-08T22:06:00Z</dcterms:created>
  <dcterms:modified xsi:type="dcterms:W3CDTF">2021-09-15T20:50:00Z</dcterms:modified>
</cp:coreProperties>
</file>