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319BE" w:rsidRPr="005319BE">
        <w:rPr>
          <w:sz w:val="22"/>
        </w:rPr>
        <w:t>Laura Mabelle Batista de Deus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319BE">
        <w:rPr>
          <w:sz w:val="22"/>
        </w:rPr>
        <w:t>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F03A8">
        <w:rPr>
          <w:sz w:val="22"/>
        </w:rPr>
        <w:t>Baixo rendimento escolar</w:t>
      </w:r>
      <w:r w:rsidR="005319BE">
        <w:rPr>
          <w:sz w:val="22"/>
        </w:rPr>
        <w:t>/Deficit concentracao e atencao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</w:t>
      </w:r>
      <w:r w:rsidR="005319BE">
        <w:rPr>
          <w:sz w:val="22"/>
        </w:rPr>
        <w:t>4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319BE">
        <w:rPr>
          <w:noProof/>
          <w:sz w:val="24"/>
        </w:rPr>
        <w:t>14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A9A" w:rsidRDefault="00E95A9A">
      <w:r>
        <w:separator/>
      </w:r>
    </w:p>
  </w:endnote>
  <w:endnote w:type="continuationSeparator" w:id="0">
    <w:p w:rsidR="00E95A9A" w:rsidRDefault="00E95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95A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A9A" w:rsidRDefault="00E95A9A">
      <w:r>
        <w:separator/>
      </w:r>
    </w:p>
  </w:footnote>
  <w:footnote w:type="continuationSeparator" w:id="0">
    <w:p w:rsidR="00E95A9A" w:rsidRDefault="00E95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9A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45215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3738</cp:revision>
  <cp:lastPrinted>2017-08-09T15:22:00Z</cp:lastPrinted>
  <dcterms:created xsi:type="dcterms:W3CDTF">2016-03-08T22:06:00Z</dcterms:created>
  <dcterms:modified xsi:type="dcterms:W3CDTF">2021-07-14T13:46:00Z</dcterms:modified>
</cp:coreProperties>
</file>